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AC" w:rsidRDefault="00F130AC" w:rsidP="00967D5A">
      <w:pPr>
        <w:rPr>
          <w:rFonts w:ascii="Arial" w:hAnsi="Arial" w:cs="Arial"/>
          <w:b/>
          <w:sz w:val="18"/>
          <w:szCs w:val="18"/>
          <w:lang w:val="ru-RU"/>
        </w:rPr>
      </w:pPr>
    </w:p>
    <w:p w:rsidR="00F130AC" w:rsidRDefault="00F130AC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F130AC" w:rsidRDefault="00F130AC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F130AC" w:rsidRDefault="00F130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9717D4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политика,</w:t>
      </w:r>
      <w:r w:rsidRPr="009717D4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</w:t>
      </w:r>
      <w:r w:rsidRPr="00C24720">
        <w:rPr>
          <w:rFonts w:ascii="StobiSerif Regular" w:hAnsi="StobiSerif Regular" w:cs="Arial"/>
          <w:sz w:val="22"/>
          <w:szCs w:val="22"/>
          <w:lang w:val="mk-MK"/>
        </w:rPr>
        <w:t>Никола Димитровски со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</w:t>
      </w:r>
      <w:r w:rsidRPr="00C24720">
        <w:rPr>
          <w:rFonts w:ascii="StobiSerif Regular" w:hAnsi="StobiSerif Regular" w:cs="Arial"/>
          <w:sz w:val="22"/>
          <w:szCs w:val="22"/>
          <w:lang w:val="mk-MK"/>
        </w:rPr>
        <w:t xml:space="preserve"> број</w:t>
      </w:r>
      <w:r w:rsidRPr="009717D4">
        <w:rPr>
          <w:rFonts w:ascii="StobiSerif Regular" w:hAnsi="StobiSerif Regular" w:cs="Arial"/>
          <w:sz w:val="22"/>
          <w:szCs w:val="22"/>
          <w:lang w:val="ru-RU"/>
        </w:rPr>
        <w:t xml:space="preserve"> 28-</w:t>
      </w:r>
      <w:r>
        <w:rPr>
          <w:rFonts w:ascii="StobiSerif Regular" w:hAnsi="StobiSerif Regular" w:cs="Arial"/>
          <w:sz w:val="22"/>
          <w:szCs w:val="22"/>
          <w:lang w:val="mk-MK"/>
        </w:rPr>
        <w:t>0003 и Снежана Михајловска со службена легитимација број</w:t>
      </w:r>
      <w:r w:rsidRPr="009717D4">
        <w:rPr>
          <w:rFonts w:ascii="StobiSerif Regular" w:hAnsi="StobiSerif Regular" w:cs="Arial"/>
          <w:sz w:val="22"/>
          <w:szCs w:val="22"/>
          <w:lang w:val="ru-RU"/>
        </w:rPr>
        <w:t xml:space="preserve"> 28-</w:t>
      </w:r>
      <w:r>
        <w:rPr>
          <w:rFonts w:ascii="StobiSerif Regular" w:hAnsi="StobiSerif Regular" w:cs="Arial"/>
          <w:sz w:val="22"/>
          <w:szCs w:val="22"/>
          <w:lang w:val="mk-MK"/>
        </w:rPr>
        <w:t>0008, изврши вонреден инспекциски надзор над субјектот на инспекциски надзор ЈУ Меѓуопштински Центар за социјална работа Тетово со  седиште на ул.121 бр.2, Тетово, застапуван од  ВД Директорот</w:t>
      </w:r>
      <w:r w:rsidRPr="009717D4">
        <w:rPr>
          <w:rFonts w:ascii="StobiSerif Regular" w:hAnsi="StobiSerif Regular" w:cs="Arial"/>
          <w:sz w:val="22"/>
          <w:szCs w:val="22"/>
          <w:lang w:val="ru-RU"/>
        </w:rPr>
        <w:t xml:space="preserve"> Александра Ангелковска</w:t>
      </w:r>
      <w:r w:rsidRPr="009717D4">
        <w:rPr>
          <w:lang w:val="ru-RU"/>
        </w:rPr>
        <w:t xml:space="preserve">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mk-MK"/>
        </w:rPr>
        <w:t>341 од 30.10.2023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9717D4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9717D4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302/2020, </w:t>
      </w:r>
      <w:r w:rsidRPr="007E14A2">
        <w:rPr>
          <w:rFonts w:ascii="StobiSerif Regular" w:hAnsi="StobiSerif Regular" w:cs="Arial"/>
          <w:sz w:val="22"/>
          <w:szCs w:val="22"/>
          <w:lang w:val="ru-RU"/>
        </w:rPr>
        <w:t>311/2020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, 163/2021, 294/21, 99/22, </w:t>
      </w:r>
      <w:r w:rsidRPr="009717D4">
        <w:rPr>
          <w:rFonts w:ascii="StobiSerif Regular" w:hAnsi="StobiSerif Regular"/>
          <w:color w:val="000000"/>
          <w:sz w:val="22"/>
          <w:lang w:val="ru-RU"/>
        </w:rPr>
        <w:t>236/22, 65/23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Calibri" w:hAnsi="Calibri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F130AC" w:rsidRDefault="00F130AC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130AC" w:rsidRDefault="00F130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F130AC" w:rsidRDefault="00F130AC" w:rsidP="00967D5A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130AC" w:rsidRDefault="00F130A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Pr="009717D4">
        <w:rPr>
          <w:rFonts w:ascii="StobiSerif Regular" w:hAnsi="StobiSerif Regular" w:cs="Arial"/>
          <w:sz w:val="22"/>
          <w:szCs w:val="22"/>
          <w:lang w:val="ru-RU"/>
        </w:rPr>
        <w:t>Александра Ангелковска</w:t>
      </w:r>
      <w:r>
        <w:rPr>
          <w:rFonts w:ascii="StobiSerif Regular" w:hAnsi="StobiSerif Regular" w:cs="Arial"/>
          <w:sz w:val="22"/>
          <w:szCs w:val="22"/>
          <w:lang w:val="mk-MK"/>
        </w:rPr>
        <w:t>, ВД 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Меѓуопштински </w:t>
      </w:r>
      <w:r>
        <w:rPr>
          <w:rFonts w:ascii="StobiSerif Regular" w:hAnsi="StobiSerif Regular" w:cs="Arial"/>
          <w:sz w:val="22"/>
          <w:szCs w:val="22"/>
          <w:lang w:val="mk-MK"/>
        </w:rPr>
        <w:t>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Тетово (во натамошниот текст: Центарот), за отстранување на констатираните недостатоци и неправилности во примената на </w:t>
      </w:r>
      <w:r w:rsidRPr="009717D4">
        <w:rPr>
          <w:rFonts w:ascii="StobiSerif Regular" w:eastAsia="Times New Roman" w:hAnsi="StobiSerif Regular"/>
          <w:color w:val="000000"/>
          <w:sz w:val="22"/>
          <w:lang w:val="ru-RU"/>
        </w:rPr>
        <w:t xml:space="preserve">Законот за социјалната заштита („Службен весник на РСМ,, број 104/2019, </w:t>
      </w:r>
      <w:r w:rsidRPr="002C2652">
        <w:rPr>
          <w:rFonts w:ascii="StobiSerif Regular" w:eastAsia="Times New Roman" w:hAnsi="StobiSerif Regular"/>
          <w:color w:val="000000"/>
          <w:sz w:val="22"/>
          <w:lang w:val="ru-RU"/>
        </w:rPr>
        <w:t>146/2019, 275/2019, 302/2020, 311/2020</w:t>
      </w:r>
      <w:r>
        <w:rPr>
          <w:rFonts w:ascii="StobiSerif Regular" w:eastAsia="Times New Roman" w:hAnsi="StobiSerif Regular"/>
          <w:color w:val="000000"/>
          <w:sz w:val="22"/>
          <w:lang w:val="ru-RU"/>
        </w:rPr>
        <w:t xml:space="preserve">, </w:t>
      </w:r>
      <w:r w:rsidRPr="009717D4">
        <w:rPr>
          <w:rFonts w:ascii="StobiSerif Regular" w:hAnsi="StobiSerif Regular"/>
          <w:color w:val="000000"/>
          <w:sz w:val="22"/>
          <w:lang w:val="ru-RU"/>
        </w:rPr>
        <w:t>163/2021, 294/21, 99/22, 236/22, 65/23</w:t>
      </w:r>
      <w:r w:rsidRPr="009717D4">
        <w:rPr>
          <w:rFonts w:ascii="StobiSerif Regular" w:eastAsia="Times New Roman" w:hAnsi="StobiSerif Regular"/>
          <w:color w:val="000000"/>
          <w:sz w:val="22"/>
          <w:lang w:val="ru-RU"/>
        </w:rPr>
        <w:t>)</w:t>
      </w:r>
      <w:r>
        <w:rPr>
          <w:rFonts w:ascii="StobiSerif Regular" w:eastAsia="Times New Roman" w:hAnsi="StobiSerif Regular"/>
          <w:color w:val="000000"/>
          <w:sz w:val="22"/>
          <w:lang w:val="mk-MK"/>
        </w:rPr>
        <w:t>,</w:t>
      </w:r>
      <w:r w:rsidRPr="002C2652">
        <w:rPr>
          <w:rFonts w:ascii="StobiSerif Regular" w:eastAsia="Times New Roman" w:hAnsi="StobiSerif Regular"/>
          <w:color w:val="000000"/>
          <w:sz w:val="22"/>
          <w:lang w:val="ru-RU"/>
        </w:rPr>
        <w:t xml:space="preserve"> </w:t>
      </w:r>
      <w:r w:rsidRPr="009717D4">
        <w:rPr>
          <w:rFonts w:ascii="StobiSerif Regular" w:eastAsia="Times New Roman" w:hAnsi="StobiSerif Regular"/>
          <w:color w:val="000000"/>
          <w:sz w:val="22"/>
          <w:lang w:val="ru-RU"/>
        </w:rPr>
        <w:t>Законот за семејството</w:t>
      </w:r>
      <w:r w:rsidRPr="002C2652">
        <w:rPr>
          <w:rFonts w:ascii="StobiSerif Regular" w:eastAsia="Times New Roman" w:hAnsi="StobiSerif Regular"/>
          <w:color w:val="000000"/>
          <w:sz w:val="22"/>
          <w:lang w:val="ru-RU"/>
        </w:rPr>
        <w:t xml:space="preserve"> </w:t>
      </w:r>
      <w:r w:rsidRPr="009717D4">
        <w:rPr>
          <w:rFonts w:ascii="StobiSerif Regular" w:eastAsia="Times New Roman" w:hAnsi="StobiSerif Regular"/>
          <w:color w:val="000000"/>
          <w:sz w:val="22"/>
          <w:lang w:val="ru-RU"/>
        </w:rPr>
        <w:t>(„Службен весник на Република Македонија” број 80/92, 09/96, 38/2004, 33/2006, 84/2008, 67/2010, 156/2010, 39/2012, 44/2012, 38/2014, 115/2014</w:t>
      </w:r>
      <w:r w:rsidRPr="002C2652">
        <w:rPr>
          <w:rFonts w:ascii="StobiSerif Regular" w:eastAsia="Times New Roman" w:hAnsi="StobiSerif Regular"/>
          <w:color w:val="000000"/>
          <w:sz w:val="22"/>
          <w:lang w:val="ru-RU"/>
        </w:rPr>
        <w:t>, 104/2015</w:t>
      </w:r>
      <w:r w:rsidRPr="009717D4">
        <w:rPr>
          <w:rFonts w:ascii="StobiSerif Regular" w:hAnsi="StobiSerif Regular"/>
          <w:sz w:val="22"/>
          <w:lang w:val="ru-RU"/>
        </w:rPr>
        <w:t>, 150/2015 и ,,Службен весник на РСМ,, бр.53/21),</w:t>
      </w:r>
      <w:r w:rsidRPr="009717D4">
        <w:rPr>
          <w:rFonts w:ascii="StobiSerif Regular" w:eastAsia="Times New Roman" w:hAnsi="StobiSerif Regular"/>
          <w:color w:val="000000"/>
          <w:sz w:val="22"/>
          <w:lang w:val="ru-RU"/>
        </w:rPr>
        <w:t xml:space="preserve"> Законот за социјална сигурност на старите лица („Службен весник на РСМ,, број 104/2019)</w:t>
      </w:r>
      <w:r>
        <w:rPr>
          <w:rFonts w:ascii="StobiSerif Regular" w:eastAsia="Times New Roman" w:hAnsi="StobiSerif Regular"/>
          <w:color w:val="000000"/>
          <w:sz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F130AC" w:rsidRDefault="00F130AC" w:rsidP="0075226E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Arial"/>
          <w:color w:val="auto"/>
          <w:sz w:val="22"/>
          <w:lang w:eastAsia="zh-CN"/>
        </w:rPr>
        <w:t>1</w:t>
      </w:r>
      <w:r w:rsidRPr="00EC3778">
        <w:rPr>
          <w:rFonts w:ascii="StobiSerif Regular" w:hAnsi="StobiSerif Regular" w:cs="Arial"/>
          <w:sz w:val="22"/>
        </w:rPr>
        <w:t xml:space="preserve">. </w:t>
      </w:r>
      <w:r w:rsidRPr="0002709D">
        <w:rPr>
          <w:rFonts w:ascii="StobiSerif Regular" w:hAnsi="StobiSerif Regular" w:cs="Arial"/>
          <w:sz w:val="22"/>
        </w:rPr>
        <w:t xml:space="preserve">Центарот, во случај кога член на домаќинството  е ангажиран како практикант врз основа на договор за ангажирање на невработено лице, </w:t>
      </w:r>
      <w:r>
        <w:rPr>
          <w:rFonts w:ascii="StobiSerif Regular" w:hAnsi="StobiSerif Regular" w:cs="Arial"/>
          <w:sz w:val="22"/>
        </w:rPr>
        <w:t xml:space="preserve">да не </w:t>
      </w:r>
      <w:r w:rsidRPr="0002709D">
        <w:rPr>
          <w:rFonts w:ascii="StobiSerif Regular" w:hAnsi="StobiSerif Regular" w:cs="Arial"/>
          <w:sz w:val="22"/>
        </w:rPr>
        <w:t xml:space="preserve">го засметува надоместокот за практикантска работа  како остварен  приход  и </w:t>
      </w:r>
      <w:r>
        <w:rPr>
          <w:rFonts w:ascii="StobiSerif Regular" w:hAnsi="StobiSerif Regular" w:cs="Arial"/>
          <w:sz w:val="22"/>
        </w:rPr>
        <w:t xml:space="preserve">да не </w:t>
      </w:r>
      <w:r w:rsidRPr="0002709D">
        <w:rPr>
          <w:rFonts w:ascii="StobiSerif Regular" w:hAnsi="StobiSerif Regular" w:cs="Arial"/>
          <w:sz w:val="22"/>
        </w:rPr>
        <w:t>донесува решение  со кое правото на гарантирана минимална помош се остварува во намален износ</w:t>
      </w:r>
      <w:r>
        <w:rPr>
          <w:rFonts w:ascii="StobiSerif Regular" w:hAnsi="StobiSerif Regular" w:cs="Arial"/>
          <w:sz w:val="22"/>
        </w:rPr>
        <w:t>, согласно</w:t>
      </w:r>
      <w:r w:rsidRPr="0002709D">
        <w:rPr>
          <w:rFonts w:ascii="StobiSerif Regular" w:hAnsi="StobiSerif Regular" w:cs="Arial"/>
          <w:sz w:val="22"/>
        </w:rPr>
        <w:t xml:space="preserve"> член 31 од Законот за социјалната заштита и член 4 став 1 точка 18 од  Правилникот за начинот на остварување на правото на грантирана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(,,Службен весник на РСМ,, број 104/19, 192/20, 23/21, 80/21, 240/21).</w:t>
      </w:r>
    </w:p>
    <w:p w:rsidR="00F130AC" w:rsidRPr="001A2212" w:rsidRDefault="00F130AC" w:rsidP="001A2212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/>
          <w:sz w:val="22"/>
        </w:rPr>
        <w:t xml:space="preserve">     </w:t>
      </w:r>
      <w:r w:rsidRPr="0075226E">
        <w:rPr>
          <w:rFonts w:ascii="StobiSerif Regular" w:hAnsi="StobiSerif Regular"/>
          <w:sz w:val="22"/>
        </w:rPr>
        <w:t xml:space="preserve">Во предметот број  </w:t>
      </w:r>
      <w:r w:rsidRPr="0075226E">
        <w:rPr>
          <w:rFonts w:ascii="StobiSerif Regular" w:hAnsi="StobiSerif Regular" w:cs="Arial"/>
          <w:sz w:val="22"/>
        </w:rPr>
        <w:t>1</w:t>
      </w:r>
      <w:r w:rsidRPr="009717D4">
        <w:rPr>
          <w:rFonts w:ascii="StobiSerif Regular" w:hAnsi="StobiSerif Regular" w:cs="Arial"/>
          <w:sz w:val="22"/>
          <w:lang w:val="ru-RU"/>
        </w:rPr>
        <w:t xml:space="preserve">901-5216/19 </w:t>
      </w:r>
      <w:r w:rsidRPr="0075226E">
        <w:rPr>
          <w:rFonts w:ascii="StobiSerif Regular" w:hAnsi="StobiSerif Regular" w:cs="Arial"/>
          <w:sz w:val="22"/>
        </w:rPr>
        <w:t>за лицето В</w:t>
      </w:r>
      <w:r w:rsidRPr="009717D4">
        <w:rPr>
          <w:rFonts w:ascii="StobiSerif Regular" w:hAnsi="StobiSerif Regular" w:cs="Arial"/>
          <w:sz w:val="22"/>
          <w:lang w:val="ru-RU"/>
        </w:rPr>
        <w:t>.</w:t>
      </w:r>
      <w:r w:rsidRPr="0075226E">
        <w:rPr>
          <w:rFonts w:ascii="StobiSerif Regular" w:hAnsi="StobiSerif Regular" w:cs="Arial"/>
          <w:sz w:val="22"/>
        </w:rPr>
        <w:t>К</w:t>
      </w:r>
      <w:r w:rsidRPr="009717D4">
        <w:rPr>
          <w:rFonts w:ascii="StobiSerif Regular" w:hAnsi="StobiSerif Regular" w:cs="Arial"/>
          <w:sz w:val="22"/>
          <w:lang w:val="ru-RU"/>
        </w:rPr>
        <w:t>.</w:t>
      </w:r>
      <w:r w:rsidRPr="0075226E">
        <w:rPr>
          <w:rFonts w:ascii="StobiSerif Regular" w:hAnsi="StobiSerif Regular" w:cs="Arial"/>
          <w:sz w:val="22"/>
        </w:rPr>
        <w:t>, корисник на правото на гарантирана минимална помош, да го преиспита донесеното решение 0901-5216 од 27.02.2023 година</w:t>
      </w:r>
      <w:r w:rsidRPr="0075226E">
        <w:rPr>
          <w:rFonts w:ascii="StobiSerif Regular" w:hAnsi="StobiSerif Regular"/>
          <w:sz w:val="22"/>
        </w:rPr>
        <w:t xml:space="preserve"> за остварување на правото на гарантирана минимална помош </w:t>
      </w:r>
      <w:r w:rsidRPr="0075226E">
        <w:rPr>
          <w:rFonts w:ascii="StobiSerif Regular" w:hAnsi="StobiSerif Regular" w:cs="Arial"/>
          <w:sz w:val="22"/>
        </w:rPr>
        <w:t>за неговото четиричлено домаќинство  во намален износ</w:t>
      </w:r>
      <w:r>
        <w:rPr>
          <w:rFonts w:ascii="StobiSerif Regular" w:hAnsi="StobiSerif Regular" w:cs="Arial"/>
          <w:sz w:val="22"/>
        </w:rPr>
        <w:t>,</w:t>
      </w:r>
      <w:r w:rsidRPr="0075226E">
        <w:rPr>
          <w:rFonts w:ascii="StobiSerif Regular" w:hAnsi="StobiSerif Regular"/>
          <w:sz w:val="22"/>
        </w:rPr>
        <w:t xml:space="preserve"> да преземе дејствија за правилно и целосно утврдување на фактичката состојба во однос на остварените приходи по основ на практикантска работа на </w:t>
      </w:r>
      <w:r w:rsidRPr="0075226E">
        <w:rPr>
          <w:rFonts w:ascii="StobiSerif Regular" w:hAnsi="StobiSerif Regular" w:cs="Arial"/>
          <w:sz w:val="22"/>
        </w:rPr>
        <w:t>членот на неговото домаќинство А</w:t>
      </w:r>
      <w:r w:rsidRPr="009717D4">
        <w:rPr>
          <w:rFonts w:ascii="StobiSerif Regular" w:hAnsi="StobiSerif Regular" w:cs="Arial"/>
          <w:sz w:val="22"/>
          <w:lang w:val="ru-RU"/>
        </w:rPr>
        <w:t>.</w:t>
      </w:r>
      <w:r w:rsidRPr="0075226E">
        <w:rPr>
          <w:rFonts w:ascii="StobiSerif Regular" w:hAnsi="StobiSerif Regular" w:cs="Arial"/>
          <w:sz w:val="22"/>
        </w:rPr>
        <w:t>К</w:t>
      </w:r>
      <w:r w:rsidRPr="009717D4">
        <w:rPr>
          <w:rFonts w:ascii="StobiSerif Regular" w:hAnsi="StobiSerif Regular" w:cs="Arial"/>
          <w:sz w:val="22"/>
          <w:lang w:val="ru-RU"/>
        </w:rPr>
        <w:t>.</w:t>
      </w:r>
      <w:r w:rsidRPr="0075226E">
        <w:rPr>
          <w:rFonts w:ascii="StobiSerif Regular" w:hAnsi="StobiSerif Regular" w:cs="Arial"/>
          <w:sz w:val="22"/>
        </w:rPr>
        <w:t xml:space="preserve"> врз основа на договор за ангажирање на невработено лице број 09-1589/1 од 03.10.2022 година  на Центарот за вработување Тетово, во период од 3 месеци и тоа од 01.10.2022 година</w:t>
      </w:r>
      <w:r>
        <w:rPr>
          <w:rFonts w:ascii="StobiSerif Regular" w:hAnsi="StobiSerif Regular" w:cs="Arial"/>
          <w:sz w:val="22"/>
        </w:rPr>
        <w:t xml:space="preserve"> заклучно со 31.12.2022 година</w:t>
      </w:r>
      <w:r w:rsidRPr="0075226E">
        <w:rPr>
          <w:rFonts w:ascii="StobiSerif Regular" w:hAnsi="StobiSerif Regular" w:cs="Arial"/>
          <w:sz w:val="22"/>
        </w:rPr>
        <w:t xml:space="preserve"> </w:t>
      </w:r>
      <w:r>
        <w:rPr>
          <w:rFonts w:ascii="StobiSerif Regular" w:hAnsi="StobiSerif Regular"/>
          <w:sz w:val="22"/>
        </w:rPr>
        <w:t>и по утврдување на</w:t>
      </w:r>
      <w:r w:rsidRPr="0075226E">
        <w:rPr>
          <w:rFonts w:ascii="StobiSerif Regular" w:hAnsi="StobiSerif Regular"/>
          <w:sz w:val="22"/>
        </w:rPr>
        <w:t xml:space="preserve"> фактичка</w:t>
      </w:r>
      <w:r>
        <w:rPr>
          <w:rFonts w:ascii="StobiSerif Regular" w:hAnsi="StobiSerif Regular"/>
          <w:sz w:val="22"/>
        </w:rPr>
        <w:t>та</w:t>
      </w:r>
      <w:r w:rsidRPr="0075226E">
        <w:rPr>
          <w:rFonts w:ascii="StobiSerif Regular" w:hAnsi="StobiSerif Regular"/>
          <w:sz w:val="22"/>
        </w:rPr>
        <w:t xml:space="preserve"> состојба, да донесе соодветно решение во согласност со законот</w:t>
      </w:r>
      <w:r>
        <w:rPr>
          <w:rFonts w:ascii="StobiSerif Regular" w:hAnsi="StobiSerif Regular"/>
          <w:sz w:val="22"/>
        </w:rPr>
        <w:t>,</w:t>
      </w:r>
      <w:r w:rsidRPr="0075226E">
        <w:rPr>
          <w:rFonts w:ascii="StobiSerif Regular" w:hAnsi="StobiSerif Regular"/>
          <w:sz w:val="22"/>
        </w:rPr>
        <w:t xml:space="preserve"> </w:t>
      </w:r>
      <w:r w:rsidRPr="0075226E">
        <w:rPr>
          <w:rFonts w:ascii="StobiSerif Regular" w:hAnsi="StobiSerif Regular" w:cs="Arial"/>
          <w:sz w:val="22"/>
        </w:rPr>
        <w:t>согласно член 31 од Законот за социјалната заштита и член 4 став 1 точка 18 од  Правилникот за начинот на остварување на правото на грантирана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(,,Службен весник на РСМ,, број 104/19, 192/20, 23/21, 80/21, 240/21).</w:t>
      </w:r>
    </w:p>
    <w:p w:rsidR="00F130AC" w:rsidRDefault="00F130AC" w:rsidP="00EC3778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 90 дена од приемот на решението и постојано</w:t>
      </w:r>
    </w:p>
    <w:p w:rsidR="00F130AC" w:rsidRDefault="00F130AC" w:rsidP="00EC3778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130AC" w:rsidRDefault="00F130AC" w:rsidP="0075226E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/>
          <w:sz w:val="22"/>
        </w:rPr>
        <w:t>2. Центарот, да донесува решение за престанок на користење на правото на гарантирана минимална помош и во истото да определува дека правото не може да се оствари во наредните 12 месеци, во случај кога корисникот на гарантирана минимална помош не известил за промена на фактите и околностите кои биле основа за признавање на правото и влијаат на користењето на правото,</w:t>
      </w:r>
      <w:r>
        <w:rPr>
          <w:rFonts w:ascii="StobiSerif Regular" w:hAnsi="StobiSerif Regular" w:cs="Arial"/>
          <w:sz w:val="22"/>
        </w:rPr>
        <w:t xml:space="preserve"> согласно</w:t>
      </w:r>
      <w:r w:rsidRPr="0002709D">
        <w:rPr>
          <w:rFonts w:ascii="StobiSerif Regular" w:hAnsi="StobiSerif Regular" w:cs="Arial"/>
          <w:sz w:val="22"/>
        </w:rPr>
        <w:t xml:space="preserve"> член </w:t>
      </w:r>
      <w:r>
        <w:rPr>
          <w:rFonts w:ascii="StobiSerif Regular" w:hAnsi="StobiSerif Regular" w:cs="Arial"/>
          <w:sz w:val="22"/>
        </w:rPr>
        <w:t>40 став 1 алинеја 1 и 2</w:t>
      </w:r>
      <w:r w:rsidRPr="0002709D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>
        <w:rPr>
          <w:rFonts w:ascii="StobiSerif Regular" w:hAnsi="StobiSerif Regular" w:cs="Arial"/>
          <w:sz w:val="22"/>
        </w:rPr>
        <w:t>.</w:t>
      </w:r>
    </w:p>
    <w:p w:rsidR="00F130AC" w:rsidRPr="00F1157C" w:rsidRDefault="00F130AC" w:rsidP="00F1157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 од приемот на решението и постојано</w:t>
      </w:r>
    </w:p>
    <w:p w:rsidR="00F130AC" w:rsidRDefault="00F130AC" w:rsidP="00F1157C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3. </w:t>
      </w:r>
      <w:r w:rsidRPr="00232709">
        <w:rPr>
          <w:rFonts w:ascii="StobiSerif Regular" w:hAnsi="StobiSerif Regular"/>
          <w:sz w:val="22"/>
        </w:rPr>
        <w:t xml:space="preserve">Центарот, во решението </w:t>
      </w:r>
      <w:r>
        <w:rPr>
          <w:rFonts w:ascii="StobiSerif Regular" w:hAnsi="StobiSerif Regular"/>
          <w:sz w:val="22"/>
        </w:rPr>
        <w:t>за престанок на користење на</w:t>
      </w:r>
      <w:r w:rsidRPr="00232709">
        <w:rPr>
          <w:rFonts w:ascii="StobiSerif Regular" w:hAnsi="StobiSerif Regular"/>
          <w:sz w:val="22"/>
        </w:rPr>
        <w:t xml:space="preserve"> право</w:t>
      </w:r>
      <w:r>
        <w:rPr>
          <w:rFonts w:ascii="StobiSerif Regular" w:hAnsi="StobiSerif Regular"/>
          <w:sz w:val="22"/>
        </w:rPr>
        <w:t>то на социјална сигурност за старите лица</w:t>
      </w:r>
      <w:r w:rsidRPr="00232709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>да определува дека ова право</w:t>
      </w:r>
      <w:r w:rsidRPr="00232709">
        <w:rPr>
          <w:rFonts w:ascii="StobiSerif Regular" w:hAnsi="StobiSerif Regular"/>
          <w:sz w:val="22"/>
        </w:rPr>
        <w:t xml:space="preserve"> не може да се </w:t>
      </w:r>
      <w:r>
        <w:rPr>
          <w:rFonts w:ascii="StobiSerif Regular" w:hAnsi="StobiSerif Regular"/>
          <w:sz w:val="22"/>
        </w:rPr>
        <w:t xml:space="preserve">оствари во наредните 12 месеци, </w:t>
      </w:r>
      <w:r w:rsidRPr="00232709">
        <w:rPr>
          <w:rFonts w:ascii="StobiSerif Regular" w:hAnsi="StobiSerif Regular"/>
          <w:sz w:val="22"/>
        </w:rPr>
        <w:t xml:space="preserve"> во случај кога подносителот/корисникот на правот</w:t>
      </w:r>
      <w:r>
        <w:rPr>
          <w:rFonts w:ascii="StobiSerif Regular" w:hAnsi="StobiSerif Regular"/>
          <w:sz w:val="22"/>
        </w:rPr>
        <w:t>о</w:t>
      </w:r>
      <w:r w:rsidRPr="00232709">
        <w:rPr>
          <w:rFonts w:ascii="StobiSerif Regular" w:hAnsi="StobiSerif Regular"/>
          <w:sz w:val="22"/>
        </w:rPr>
        <w:t xml:space="preserve"> на социјална сигурност за старите лица</w:t>
      </w:r>
      <w:r>
        <w:rPr>
          <w:rFonts w:ascii="StobiSerif Regular" w:hAnsi="StobiSerif Regular"/>
          <w:sz w:val="22"/>
        </w:rPr>
        <w:t xml:space="preserve"> има имот и </w:t>
      </w:r>
      <w:r w:rsidRPr="00065D64">
        <w:rPr>
          <w:rFonts w:ascii="StobiSerif Regular" w:hAnsi="StobiSerif Regular"/>
          <w:sz w:val="22"/>
        </w:rPr>
        <w:t>имотни права од кои може да се издржува</w:t>
      </w:r>
      <w:r>
        <w:rPr>
          <w:rFonts w:ascii="StobiSerif Regular" w:hAnsi="StobiSerif Regular"/>
          <w:sz w:val="22"/>
        </w:rPr>
        <w:t xml:space="preserve"> </w:t>
      </w:r>
      <w:r w:rsidRPr="00232709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 xml:space="preserve">и </w:t>
      </w:r>
      <w:r w:rsidRPr="00232709">
        <w:rPr>
          <w:rFonts w:ascii="StobiSerif Regular" w:hAnsi="StobiSerif Regular"/>
          <w:sz w:val="22"/>
        </w:rPr>
        <w:t>не ја пријавил промената во материјалната и имотната состојба за себе, за брачниот другар или лицето со кое живее во вонбрачна заедница, при поднесување на барањето и во т</w:t>
      </w:r>
      <w:r>
        <w:rPr>
          <w:rFonts w:ascii="StobiSerif Regular" w:hAnsi="StobiSerif Regular"/>
          <w:sz w:val="22"/>
        </w:rPr>
        <w:t>екот на користењето на правото, согласно</w:t>
      </w:r>
      <w:r w:rsidRPr="00232709">
        <w:rPr>
          <w:rFonts w:ascii="StobiSerif Regular" w:hAnsi="StobiSerif Regular"/>
          <w:sz w:val="22"/>
        </w:rPr>
        <w:t xml:space="preserve"> член</w:t>
      </w:r>
      <w:r>
        <w:rPr>
          <w:rFonts w:ascii="StobiSerif Regular" w:hAnsi="StobiSerif Regular"/>
          <w:sz w:val="22"/>
        </w:rPr>
        <w:t xml:space="preserve"> 9 и </w:t>
      </w:r>
      <w:r w:rsidRPr="00232709">
        <w:rPr>
          <w:rFonts w:ascii="StobiSerif Regular" w:hAnsi="StobiSerif Regular"/>
          <w:sz w:val="22"/>
        </w:rPr>
        <w:t xml:space="preserve"> 10 став 2 од Законот за  социјална сигурност на старите лица („Службен весник на</w:t>
      </w:r>
      <w:r>
        <w:rPr>
          <w:rFonts w:ascii="StobiSerif Regular" w:hAnsi="StobiSerif Regular"/>
          <w:sz w:val="22"/>
        </w:rPr>
        <w:t xml:space="preserve"> РСМ,, број 104/2019, 188/2019) и член 4 од Правилникот за начинот на утврдување на состојбата и видот на приходите, имотот и имотните права на подносителот и неговиот брачен другар или лице со кое живее во вонбрачна заедница, образецот на барањето и потребната документација за остварување на правото на социјална сигурност за старите лица (,,Службен весник на РСМ,, број 109/19, 188/19, 192/20).</w:t>
      </w:r>
    </w:p>
    <w:p w:rsidR="00F130AC" w:rsidRDefault="00F130AC" w:rsidP="00F1157C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75226E">
        <w:rPr>
          <w:rFonts w:ascii="StobiSerif Regular" w:hAnsi="StobiSerif Regular"/>
          <w:sz w:val="22"/>
        </w:rPr>
        <w:t xml:space="preserve">Во предметот број  </w:t>
      </w:r>
      <w:r w:rsidRPr="0075226E">
        <w:rPr>
          <w:rFonts w:ascii="StobiSerif Regular" w:hAnsi="StobiSerif Regular" w:cs="Arial"/>
          <w:sz w:val="22"/>
        </w:rPr>
        <w:t>1</w:t>
      </w:r>
      <w:r>
        <w:rPr>
          <w:rFonts w:ascii="StobiSerif Regular" w:hAnsi="StobiSerif Regular" w:cs="Arial"/>
          <w:sz w:val="22"/>
        </w:rPr>
        <w:t>401-83</w:t>
      </w:r>
      <w:r w:rsidRPr="009717D4"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</w:rPr>
        <w:t>за лицето З</w:t>
      </w:r>
      <w:r w:rsidRPr="009717D4">
        <w:rPr>
          <w:rFonts w:ascii="StobiSerif Regular" w:hAnsi="StobiSerif Regular" w:cs="Arial"/>
          <w:sz w:val="22"/>
          <w:lang w:val="ru-RU"/>
        </w:rPr>
        <w:t>.</w:t>
      </w:r>
      <w:r>
        <w:rPr>
          <w:rFonts w:ascii="StobiSerif Regular" w:hAnsi="StobiSerif Regular" w:cs="Arial"/>
          <w:sz w:val="22"/>
        </w:rPr>
        <w:t>Р</w:t>
      </w:r>
      <w:r>
        <w:rPr>
          <w:rFonts w:ascii="StobiSerif Regular" w:hAnsi="StobiSerif Regular" w:cs="Arial"/>
          <w:sz w:val="22"/>
          <w:lang w:val="en-US"/>
        </w:rPr>
        <w:t>.</w:t>
      </w:r>
      <w:r w:rsidRPr="0075226E">
        <w:rPr>
          <w:rFonts w:ascii="StobiSerif Regular" w:hAnsi="StobiSerif Regular" w:cs="Arial"/>
          <w:sz w:val="22"/>
        </w:rPr>
        <w:t xml:space="preserve"> корисник на правото на </w:t>
      </w:r>
      <w:r>
        <w:rPr>
          <w:rFonts w:ascii="StobiSerif Regular" w:hAnsi="StobiSerif Regular"/>
          <w:sz w:val="22"/>
        </w:rPr>
        <w:t>социјална сигурност за старите лица</w:t>
      </w:r>
      <w:r w:rsidRPr="0075226E">
        <w:rPr>
          <w:rFonts w:ascii="StobiSerif Regular" w:hAnsi="StobiSerif Regular" w:cs="Arial"/>
          <w:sz w:val="22"/>
        </w:rPr>
        <w:t>, да го преиспита донесеното решение</w:t>
      </w:r>
      <w:r>
        <w:rPr>
          <w:rFonts w:ascii="StobiSerif Regular" w:hAnsi="StobiSerif Regular" w:cs="Arial"/>
          <w:sz w:val="22"/>
        </w:rPr>
        <w:t xml:space="preserve"> 0401-83 од 20</w:t>
      </w:r>
      <w:r w:rsidRPr="0075226E">
        <w:rPr>
          <w:rFonts w:ascii="StobiSerif Regular" w:hAnsi="StobiSerif Regular" w:cs="Arial"/>
          <w:sz w:val="22"/>
        </w:rPr>
        <w:t>.02.2023 година</w:t>
      </w:r>
      <w:r w:rsidRPr="0075226E">
        <w:rPr>
          <w:rFonts w:ascii="StobiSerif Regular" w:hAnsi="StobiSerif Regular"/>
          <w:sz w:val="22"/>
        </w:rPr>
        <w:t xml:space="preserve"> за остварување на</w:t>
      </w:r>
      <w:r>
        <w:rPr>
          <w:rFonts w:ascii="StobiSerif Regular" w:hAnsi="StobiSerif Regular"/>
          <w:sz w:val="22"/>
        </w:rPr>
        <w:t xml:space="preserve"> ова право</w:t>
      </w:r>
      <w:r>
        <w:rPr>
          <w:rFonts w:ascii="StobiSerif Regular" w:hAnsi="StobiSerif Regular" w:cs="Arial"/>
          <w:sz w:val="22"/>
        </w:rPr>
        <w:t>,</w:t>
      </w:r>
      <w:r w:rsidRPr="0075226E">
        <w:rPr>
          <w:rFonts w:ascii="StobiSerif Regular" w:hAnsi="StobiSerif Regular"/>
          <w:sz w:val="22"/>
        </w:rPr>
        <w:t xml:space="preserve"> да преземе дејствија за правилно и целосно утврдување на фактичката состојба во однос на </w:t>
      </w:r>
      <w:r>
        <w:rPr>
          <w:rFonts w:ascii="StobiSerif Regular" w:hAnsi="StobiSerif Regular"/>
          <w:sz w:val="22"/>
        </w:rPr>
        <w:t xml:space="preserve">материјалната и имотната состојба на корисникот и </w:t>
      </w:r>
      <w:r w:rsidRPr="00232709">
        <w:rPr>
          <w:rFonts w:ascii="StobiSerif Regular" w:hAnsi="StobiSerif Regular"/>
          <w:sz w:val="22"/>
        </w:rPr>
        <w:t>за брачниот другар или лицето со кое живее во вонбрачна заедница</w:t>
      </w:r>
      <w:r>
        <w:rPr>
          <w:rFonts w:ascii="StobiSerif Regular" w:hAnsi="StobiSerif Regular"/>
          <w:sz w:val="22"/>
        </w:rPr>
        <w:t xml:space="preserve"> и по утврдување на</w:t>
      </w:r>
      <w:r w:rsidRPr="0075226E">
        <w:rPr>
          <w:rFonts w:ascii="StobiSerif Regular" w:hAnsi="StobiSerif Regular"/>
          <w:sz w:val="22"/>
        </w:rPr>
        <w:t xml:space="preserve"> фактичка</w:t>
      </w:r>
      <w:r>
        <w:rPr>
          <w:rFonts w:ascii="StobiSerif Regular" w:hAnsi="StobiSerif Regular"/>
          <w:sz w:val="22"/>
        </w:rPr>
        <w:t>та</w:t>
      </w:r>
      <w:r w:rsidRPr="0075226E">
        <w:rPr>
          <w:rFonts w:ascii="StobiSerif Regular" w:hAnsi="StobiSerif Regular"/>
          <w:sz w:val="22"/>
        </w:rPr>
        <w:t xml:space="preserve"> состојба, да донесе соодветно решение во согласност со законот</w:t>
      </w:r>
      <w:r>
        <w:rPr>
          <w:rFonts w:ascii="StobiSerif Regular" w:hAnsi="StobiSerif Regular"/>
          <w:sz w:val="22"/>
        </w:rPr>
        <w:t>.</w:t>
      </w:r>
    </w:p>
    <w:p w:rsidR="00F130AC" w:rsidRPr="005A3962" w:rsidRDefault="00F130AC" w:rsidP="005A396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е 90 дена од приемот на решението </w:t>
      </w:r>
    </w:p>
    <w:p w:rsidR="00F130AC" w:rsidRPr="00967D5A" w:rsidRDefault="00F130AC" w:rsidP="00EC3778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130AC" w:rsidRDefault="00F130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4. Раководното лице на установата или друго овластено лице во установата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F130AC" w:rsidRDefault="00F130AC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130AC" w:rsidRDefault="00F130AC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5.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F130AC" w:rsidRPr="009717D4" w:rsidRDefault="00F130AC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lang w:val="ru-RU"/>
        </w:rPr>
      </w:pPr>
    </w:p>
    <w:p w:rsidR="00F130AC" w:rsidRDefault="00F130AC">
      <w:pPr>
        <w:tabs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F130AC" w:rsidRPr="009717D4" w:rsidRDefault="00F130AC">
      <w:pPr>
        <w:tabs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F130AC" w:rsidRDefault="00F130AC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130AC" w:rsidRPr="009717D4" w:rsidRDefault="00F130A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3 од Законот за социјалната заштита,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A7A97"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9717D4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FA7A97">
        <w:rPr>
          <w:rFonts w:ascii="StobiSerif Regular" w:eastAsia="Times New Roman" w:hAnsi="StobiSerif Regular" w:cs="StobiSerif"/>
          <w:sz w:val="22"/>
          <w:szCs w:val="22"/>
          <w:lang w:val="mk-MK"/>
        </w:rPr>
        <w:t xml:space="preserve"> и</w:t>
      </w:r>
      <w:r w:rsidRPr="00FA7A97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</w:t>
      </w:r>
      <w:r w:rsidRPr="00531EDA">
        <w:rPr>
          <w:rFonts w:ascii="StobiSerif Regular" w:hAnsi="StobiSerif Regular" w:cs="Arial"/>
          <w:sz w:val="22"/>
          <w:szCs w:val="22"/>
          <w:lang w:val="mk-MK"/>
        </w:rPr>
        <w:t xml:space="preserve">Никола Димитровски  </w:t>
      </w:r>
      <w:r>
        <w:rPr>
          <w:rFonts w:ascii="StobiSerif Regular" w:hAnsi="StobiSerif Regular" w:cs="Arial"/>
          <w:sz w:val="22"/>
          <w:szCs w:val="22"/>
          <w:lang w:val="mk-MK"/>
        </w:rPr>
        <w:t>со службена легитимација број 28-0003 и Снежана Михајловска со службена легитимација број 28-0008, изврши вонреден инспекциски надзор над субјектот на инспекциски надзор ЈУ Меѓуопштински Центар за социјална работа Тетово, застапувано од  ВД Директорот Александра Ангелковска и состави Записник број 16-341 од 30.10.2023 година, во кој се констатирани недостатоци и неправилности во постапката за остварување и користење на правото на гарантирана минимална помош и правото на социјална сигурност за старите лица.</w:t>
      </w:r>
    </w:p>
    <w:p w:rsidR="00F130AC" w:rsidRPr="009717D4" w:rsidRDefault="00F130AC" w:rsidP="003C37AD">
      <w:pPr>
        <w:tabs>
          <w:tab w:val="left" w:pos="9360"/>
        </w:tabs>
        <w:ind w:right="126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Жалбата не го задржува извршувањето на решението согласно член 340 став 2 од Законот.</w:t>
      </w:r>
    </w:p>
    <w:p w:rsidR="00F130AC" w:rsidRPr="00211542" w:rsidRDefault="00F130AC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решение.</w:t>
      </w:r>
    </w:p>
    <w:p w:rsidR="00F130AC" w:rsidRDefault="00F130AC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130AC" w:rsidRDefault="00F130AC" w:rsidP="00967D5A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F130AC" w:rsidRDefault="00F130AC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-341 од 07.11.2023 година. </w:t>
      </w:r>
    </w:p>
    <w:p w:rsidR="00F130AC" w:rsidRPr="009717D4" w:rsidRDefault="00F130AC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</w:p>
    <w:p w:rsidR="00F130AC" w:rsidRPr="00967D5A" w:rsidRDefault="00F130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     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F130AC" w:rsidRDefault="00F130A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>Никола Димитровски</w:t>
      </w:r>
    </w:p>
    <w:p w:rsidR="00F130AC" w:rsidRDefault="00F130A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Снежана Михајловска</w:t>
      </w:r>
    </w:p>
    <w:p w:rsidR="00F130AC" w:rsidRDefault="00F130AC" w:rsidP="00C24720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lang w:val="mk-MK"/>
        </w:rPr>
        <w:t xml:space="preserve"> </w:t>
      </w:r>
    </w:p>
    <w:p w:rsidR="00F130AC" w:rsidRDefault="00F130AC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F130AC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0AC" w:rsidRDefault="00F130AC" w:rsidP="006702D3">
      <w:r>
        <w:separator/>
      </w:r>
    </w:p>
  </w:endnote>
  <w:endnote w:type="continuationSeparator" w:id="0">
    <w:p w:rsidR="00F130AC" w:rsidRDefault="00F130AC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AC" w:rsidRDefault="00F130AC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248.85pt;margin-top:.05pt;width:6.05pt;height:13.8pt;z-index:25166028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F130AC" w:rsidRDefault="00F130A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0AC" w:rsidRDefault="00F130AC" w:rsidP="006702D3">
      <w:r>
        <w:separator/>
      </w:r>
    </w:p>
  </w:footnote>
  <w:footnote w:type="continuationSeparator" w:id="0">
    <w:p w:rsidR="00F130AC" w:rsidRDefault="00F130AC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36A14CB"/>
    <w:multiLevelType w:val="hybridMultilevel"/>
    <w:tmpl w:val="B7B67A86"/>
    <w:lvl w:ilvl="0" w:tplc="65340846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32BE"/>
    <w:rsid w:val="000123BB"/>
    <w:rsid w:val="000155F2"/>
    <w:rsid w:val="0002709D"/>
    <w:rsid w:val="00036027"/>
    <w:rsid w:val="00065A68"/>
    <w:rsid w:val="00065D64"/>
    <w:rsid w:val="000A36FD"/>
    <w:rsid w:val="000B4D83"/>
    <w:rsid w:val="000D5173"/>
    <w:rsid w:val="000E3268"/>
    <w:rsid w:val="000E6AEE"/>
    <w:rsid w:val="001310F7"/>
    <w:rsid w:val="0015105E"/>
    <w:rsid w:val="00151A95"/>
    <w:rsid w:val="00197583"/>
    <w:rsid w:val="001A2212"/>
    <w:rsid w:val="001D586C"/>
    <w:rsid w:val="001E6264"/>
    <w:rsid w:val="00210D5B"/>
    <w:rsid w:val="00211542"/>
    <w:rsid w:val="00232709"/>
    <w:rsid w:val="00272E6D"/>
    <w:rsid w:val="002C2652"/>
    <w:rsid w:val="002F6373"/>
    <w:rsid w:val="00315D42"/>
    <w:rsid w:val="00316317"/>
    <w:rsid w:val="00355D5C"/>
    <w:rsid w:val="003565F8"/>
    <w:rsid w:val="003703F7"/>
    <w:rsid w:val="00387D37"/>
    <w:rsid w:val="003970EC"/>
    <w:rsid w:val="003A2945"/>
    <w:rsid w:val="003A66E9"/>
    <w:rsid w:val="003B0DF3"/>
    <w:rsid w:val="003B6B25"/>
    <w:rsid w:val="003C37AD"/>
    <w:rsid w:val="003E0396"/>
    <w:rsid w:val="003F755D"/>
    <w:rsid w:val="00426E34"/>
    <w:rsid w:val="00435FAC"/>
    <w:rsid w:val="00490B66"/>
    <w:rsid w:val="004A3BE9"/>
    <w:rsid w:val="004C7558"/>
    <w:rsid w:val="005037C9"/>
    <w:rsid w:val="005078DD"/>
    <w:rsid w:val="00531EDA"/>
    <w:rsid w:val="00575388"/>
    <w:rsid w:val="00580482"/>
    <w:rsid w:val="0058796E"/>
    <w:rsid w:val="0059164A"/>
    <w:rsid w:val="0059773E"/>
    <w:rsid w:val="005A1AD7"/>
    <w:rsid w:val="005A3962"/>
    <w:rsid w:val="005A681E"/>
    <w:rsid w:val="005C6D55"/>
    <w:rsid w:val="00623282"/>
    <w:rsid w:val="00630624"/>
    <w:rsid w:val="006438F9"/>
    <w:rsid w:val="00651325"/>
    <w:rsid w:val="00666B99"/>
    <w:rsid w:val="006702D3"/>
    <w:rsid w:val="0068049A"/>
    <w:rsid w:val="00680E55"/>
    <w:rsid w:val="006832E5"/>
    <w:rsid w:val="00684588"/>
    <w:rsid w:val="00686FF9"/>
    <w:rsid w:val="006A0FAC"/>
    <w:rsid w:val="006B048C"/>
    <w:rsid w:val="006B5820"/>
    <w:rsid w:val="006F203C"/>
    <w:rsid w:val="006F6772"/>
    <w:rsid w:val="00701A3F"/>
    <w:rsid w:val="0070488F"/>
    <w:rsid w:val="007149B9"/>
    <w:rsid w:val="00715EEC"/>
    <w:rsid w:val="007269DC"/>
    <w:rsid w:val="00726C07"/>
    <w:rsid w:val="00743456"/>
    <w:rsid w:val="00745052"/>
    <w:rsid w:val="0075226E"/>
    <w:rsid w:val="00760378"/>
    <w:rsid w:val="0077519C"/>
    <w:rsid w:val="007777ED"/>
    <w:rsid w:val="00777E86"/>
    <w:rsid w:val="007959A1"/>
    <w:rsid w:val="007A4885"/>
    <w:rsid w:val="007C2787"/>
    <w:rsid w:val="007C491B"/>
    <w:rsid w:val="007C682F"/>
    <w:rsid w:val="007D3E1C"/>
    <w:rsid w:val="007E14A2"/>
    <w:rsid w:val="007F284C"/>
    <w:rsid w:val="0082306A"/>
    <w:rsid w:val="00824513"/>
    <w:rsid w:val="008245A5"/>
    <w:rsid w:val="008818DE"/>
    <w:rsid w:val="0088351C"/>
    <w:rsid w:val="008A083B"/>
    <w:rsid w:val="008A0E52"/>
    <w:rsid w:val="008B0C6A"/>
    <w:rsid w:val="008C080F"/>
    <w:rsid w:val="008C23BD"/>
    <w:rsid w:val="008E5249"/>
    <w:rsid w:val="008E6A2B"/>
    <w:rsid w:val="00924826"/>
    <w:rsid w:val="00933FF6"/>
    <w:rsid w:val="00934562"/>
    <w:rsid w:val="00940772"/>
    <w:rsid w:val="009446E7"/>
    <w:rsid w:val="00967D5A"/>
    <w:rsid w:val="009717D4"/>
    <w:rsid w:val="009824C2"/>
    <w:rsid w:val="00995176"/>
    <w:rsid w:val="009C4C59"/>
    <w:rsid w:val="009E1CB4"/>
    <w:rsid w:val="009E45E2"/>
    <w:rsid w:val="00A0621C"/>
    <w:rsid w:val="00A543FF"/>
    <w:rsid w:val="00A62A97"/>
    <w:rsid w:val="00A641F6"/>
    <w:rsid w:val="00A90DCA"/>
    <w:rsid w:val="00AA409D"/>
    <w:rsid w:val="00AB1F1B"/>
    <w:rsid w:val="00AB3511"/>
    <w:rsid w:val="00AB7E9C"/>
    <w:rsid w:val="00AC39B3"/>
    <w:rsid w:val="00AC4AF2"/>
    <w:rsid w:val="00AD7747"/>
    <w:rsid w:val="00B3487A"/>
    <w:rsid w:val="00B4610A"/>
    <w:rsid w:val="00B54D51"/>
    <w:rsid w:val="00B75653"/>
    <w:rsid w:val="00BA22EC"/>
    <w:rsid w:val="00BA71A1"/>
    <w:rsid w:val="00BB4225"/>
    <w:rsid w:val="00BD4AFC"/>
    <w:rsid w:val="00BF03F2"/>
    <w:rsid w:val="00BF3D11"/>
    <w:rsid w:val="00C10994"/>
    <w:rsid w:val="00C1539A"/>
    <w:rsid w:val="00C24720"/>
    <w:rsid w:val="00C46A39"/>
    <w:rsid w:val="00C75413"/>
    <w:rsid w:val="00CC6A4A"/>
    <w:rsid w:val="00CD1619"/>
    <w:rsid w:val="00D07E84"/>
    <w:rsid w:val="00D23915"/>
    <w:rsid w:val="00D44F87"/>
    <w:rsid w:val="00D76AA5"/>
    <w:rsid w:val="00DA540C"/>
    <w:rsid w:val="00DC0CF9"/>
    <w:rsid w:val="00DD196C"/>
    <w:rsid w:val="00DF7FA1"/>
    <w:rsid w:val="00E06CE3"/>
    <w:rsid w:val="00E172DB"/>
    <w:rsid w:val="00E23CDE"/>
    <w:rsid w:val="00E2433B"/>
    <w:rsid w:val="00E36506"/>
    <w:rsid w:val="00E45363"/>
    <w:rsid w:val="00E709B6"/>
    <w:rsid w:val="00E71918"/>
    <w:rsid w:val="00E73F98"/>
    <w:rsid w:val="00E826E1"/>
    <w:rsid w:val="00E97C1D"/>
    <w:rsid w:val="00EA5AAD"/>
    <w:rsid w:val="00EC3778"/>
    <w:rsid w:val="00ED165D"/>
    <w:rsid w:val="00EE4FDB"/>
    <w:rsid w:val="00EF17FC"/>
    <w:rsid w:val="00F03272"/>
    <w:rsid w:val="00F1157C"/>
    <w:rsid w:val="00F130AC"/>
    <w:rsid w:val="00F20987"/>
    <w:rsid w:val="00F2767D"/>
    <w:rsid w:val="00F315CA"/>
    <w:rsid w:val="00F37062"/>
    <w:rsid w:val="00F50C50"/>
    <w:rsid w:val="00F5141B"/>
    <w:rsid w:val="00F75193"/>
    <w:rsid w:val="00F802C0"/>
    <w:rsid w:val="00F91114"/>
    <w:rsid w:val="00FA7A97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8E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18E9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8E9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8E9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1216</Words>
  <Characters>6932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17</cp:revision>
  <cp:lastPrinted>2020-09-23T07:11:00Z</cp:lastPrinted>
  <dcterms:created xsi:type="dcterms:W3CDTF">2023-11-06T09:51:00Z</dcterms:created>
  <dcterms:modified xsi:type="dcterms:W3CDTF">2023-11-08T06:31:00Z</dcterms:modified>
</cp:coreProperties>
</file>